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B2" w:rsidRPr="003E15B2" w:rsidRDefault="003E15B2" w:rsidP="003E15B2">
      <w:pPr>
        <w:spacing w:after="0" w:line="240" w:lineRule="auto"/>
        <w:ind w:left="6946" w:firstLine="3969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E15B2">
        <w:rPr>
          <w:rFonts w:ascii="Times New Roman" w:eastAsia="Calibri" w:hAnsi="Times New Roman" w:cs="Times New Roman"/>
          <w:b/>
          <w:sz w:val="28"/>
          <w:szCs w:val="28"/>
          <w:lang w:val="kk-KZ"/>
        </w:rPr>
        <w:t>УТВЕРЖДАЮ</w:t>
      </w:r>
    </w:p>
    <w:p w:rsidR="003E15B2" w:rsidRDefault="003E15B2" w:rsidP="003E15B2">
      <w:pPr>
        <w:spacing w:after="0" w:line="240" w:lineRule="auto"/>
        <w:ind w:left="10915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E15B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директор ГКП на ПХВ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                                              </w:t>
      </w:r>
      <w:r w:rsidR="00633BC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«Кербулакская центральная районная больница</w:t>
      </w:r>
      <w:r w:rsidRPr="003E15B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 </w:t>
      </w:r>
    </w:p>
    <w:p w:rsidR="003E15B2" w:rsidRPr="003E15B2" w:rsidRDefault="003E15B2" w:rsidP="003E15B2">
      <w:pPr>
        <w:spacing w:after="0" w:line="240" w:lineRule="auto"/>
        <w:ind w:left="6946" w:firstLine="3969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E15B2">
        <w:rPr>
          <w:rFonts w:ascii="Times New Roman" w:eastAsia="Calibri" w:hAnsi="Times New Roman" w:cs="Times New Roman"/>
          <w:b/>
          <w:sz w:val="28"/>
          <w:szCs w:val="28"/>
          <w:lang w:val="kk-KZ"/>
        </w:rPr>
        <w:t>___________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633BC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К. Абдрахманов</w:t>
      </w:r>
    </w:p>
    <w:p w:rsidR="006305CB" w:rsidRPr="004A59E9" w:rsidRDefault="003E15B2" w:rsidP="003E15B2">
      <w:pPr>
        <w:spacing w:after="0" w:line="240" w:lineRule="auto"/>
        <w:ind w:left="6946" w:firstLine="3969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E15B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21</w:t>
      </w:r>
      <w:r w:rsidRPr="003E15B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апреля 2025 года</w:t>
      </w:r>
    </w:p>
    <w:p w:rsidR="006305CB" w:rsidRDefault="006305CB" w:rsidP="006305CB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AD09B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Перечень должностей, подверженных коррупционным рискам,</w:t>
      </w: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 xml:space="preserve"> </w:t>
      </w:r>
      <w:r w:rsidRPr="00AD09B7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определенных по итогам внутреннего анализа коррупционных рисков</w:t>
      </w:r>
    </w:p>
    <w:p w:rsidR="006305CB" w:rsidRDefault="006305CB" w:rsidP="00E4101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64C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Наименование объекта внутреннего анализа коррупционных рисков:</w:t>
      </w:r>
    </w:p>
    <w:p w:rsidR="00E41011" w:rsidRPr="00E41011" w:rsidRDefault="00633BC0" w:rsidP="00E4101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ГКП на ПХВ «</w:t>
      </w:r>
      <w:r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Кербулакская центральная районная больница</w:t>
      </w:r>
      <w:r w:rsidR="00E41011" w:rsidRPr="00E4101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305CB" w:rsidRPr="00864C7D" w:rsidRDefault="006305CB" w:rsidP="006305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251"/>
        <w:gridCol w:w="7484"/>
        <w:gridCol w:w="2301"/>
        <w:gridCol w:w="2352"/>
      </w:tblGrid>
      <w:tr w:rsidR="006305CB" w:rsidRPr="00C968C5" w:rsidTr="006305CB">
        <w:tc>
          <w:tcPr>
            <w:tcW w:w="3251" w:type="dxa"/>
            <w:vAlign w:val="center"/>
          </w:tcPr>
          <w:p w:rsidR="006305CB" w:rsidRPr="00C968C5" w:rsidRDefault="006305CB" w:rsidP="003D0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6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 подверженная коррупционному риску</w:t>
            </w:r>
          </w:p>
        </w:tc>
        <w:tc>
          <w:tcPr>
            <w:tcW w:w="7484" w:type="dxa"/>
            <w:vAlign w:val="center"/>
          </w:tcPr>
          <w:p w:rsidR="006305CB" w:rsidRPr="00C968C5" w:rsidRDefault="006305CB" w:rsidP="003D0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6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Должностные полномочия, содержащие коррупционные риски</w:t>
            </w:r>
          </w:p>
        </w:tc>
        <w:tc>
          <w:tcPr>
            <w:tcW w:w="2301" w:type="dxa"/>
            <w:vAlign w:val="center"/>
          </w:tcPr>
          <w:p w:rsidR="006305CB" w:rsidRPr="00C968C5" w:rsidRDefault="006305CB" w:rsidP="003D0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C96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</w:t>
            </w:r>
            <w:r w:rsidR="002A33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  <w:bookmarkStart w:id="0" w:name="_GoBack"/>
            <w:bookmarkEnd w:id="0"/>
            <w:proofErr w:type="spellStart"/>
            <w:r w:rsidRPr="00C96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оррупционные</w:t>
            </w:r>
            <w:proofErr w:type="spellEnd"/>
            <w:proofErr w:type="gramEnd"/>
            <w:r w:rsidRPr="00C96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риски</w:t>
            </w:r>
          </w:p>
        </w:tc>
        <w:tc>
          <w:tcPr>
            <w:tcW w:w="2352" w:type="dxa"/>
            <w:vAlign w:val="center"/>
          </w:tcPr>
          <w:p w:rsidR="006305CB" w:rsidRPr="00C968C5" w:rsidRDefault="006305CB" w:rsidP="003D09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968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коррупционных рисков</w:t>
            </w:r>
          </w:p>
        </w:tc>
      </w:tr>
      <w:tr w:rsidR="006305CB" w:rsidRPr="00C968C5" w:rsidTr="006305CB">
        <w:tc>
          <w:tcPr>
            <w:tcW w:w="3251" w:type="dxa"/>
          </w:tcPr>
          <w:p w:rsidR="006305CB" w:rsidRPr="006305CB" w:rsidRDefault="006305CB" w:rsidP="006305C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305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</w:p>
        </w:tc>
        <w:tc>
          <w:tcPr>
            <w:tcW w:w="7484" w:type="dxa"/>
          </w:tcPr>
          <w:p w:rsidR="006305CB" w:rsidRPr="00433182" w:rsidRDefault="00433182" w:rsidP="0063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182">
              <w:rPr>
                <w:rFonts w:ascii="Times New Roman" w:hAnsi="Times New Roman" w:cs="Times New Roman"/>
                <w:sz w:val="28"/>
                <w:szCs w:val="28"/>
              </w:rPr>
              <w:t xml:space="preserve">Право принятия решения и осуществление организационно-хозяйственных функций. </w:t>
            </w:r>
            <w:proofErr w:type="gramStart"/>
            <w:r w:rsidRPr="00433182">
              <w:rPr>
                <w:rFonts w:ascii="Times New Roman" w:hAnsi="Times New Roman" w:cs="Times New Roman"/>
                <w:sz w:val="28"/>
                <w:szCs w:val="28"/>
              </w:rPr>
              <w:t>Действует от имени предприятия в отношениях с третьими лицами; выдает доверенности на право представления предприятия в его отношениях с третьими лицами; осуществляет прием, перемещение и увольнение работников, применяет к ним меры поощрения и налагает дисциплинарные взыскания, устанавливает размеры должностных окладов работников в соответствии со штатным расписанием, определяет размеры премий работников, осуществляет иные функции, определенные уставом.</w:t>
            </w:r>
            <w:proofErr w:type="gramEnd"/>
          </w:p>
        </w:tc>
        <w:tc>
          <w:tcPr>
            <w:tcW w:w="2301" w:type="dxa"/>
          </w:tcPr>
          <w:p w:rsidR="006305CB" w:rsidRPr="006305CB" w:rsidRDefault="006305CB" w:rsidP="006305CB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630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Факты не установлены</w:t>
            </w:r>
          </w:p>
        </w:tc>
        <w:tc>
          <w:tcPr>
            <w:tcW w:w="2352" w:type="dxa"/>
          </w:tcPr>
          <w:p w:rsidR="006305CB" w:rsidRPr="006305CB" w:rsidRDefault="006305CB" w:rsidP="006305CB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630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Высокий </w:t>
            </w:r>
          </w:p>
        </w:tc>
      </w:tr>
      <w:tr w:rsidR="00433182" w:rsidRPr="00C968C5" w:rsidTr="006305CB">
        <w:tc>
          <w:tcPr>
            <w:tcW w:w="3251" w:type="dxa"/>
          </w:tcPr>
          <w:p w:rsidR="00433182" w:rsidRPr="006305CB" w:rsidRDefault="00433182" w:rsidP="006305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182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Заместители директора</w:t>
            </w:r>
          </w:p>
        </w:tc>
        <w:tc>
          <w:tcPr>
            <w:tcW w:w="7484" w:type="dxa"/>
          </w:tcPr>
          <w:p w:rsidR="00433182" w:rsidRPr="00433182" w:rsidRDefault="00433182" w:rsidP="00630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3182">
              <w:rPr>
                <w:rFonts w:ascii="Times New Roman" w:hAnsi="Times New Roman" w:cs="Times New Roman"/>
                <w:sz w:val="28"/>
                <w:szCs w:val="28"/>
              </w:rPr>
              <w:t>Право принимать решения и осуществлять организационно-хозяйственные функции.</w:t>
            </w:r>
          </w:p>
        </w:tc>
        <w:tc>
          <w:tcPr>
            <w:tcW w:w="2301" w:type="dxa"/>
          </w:tcPr>
          <w:p w:rsidR="00433182" w:rsidRPr="006305CB" w:rsidRDefault="00433182" w:rsidP="006305CB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630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Факты не установлены</w:t>
            </w:r>
          </w:p>
        </w:tc>
        <w:tc>
          <w:tcPr>
            <w:tcW w:w="2352" w:type="dxa"/>
          </w:tcPr>
          <w:p w:rsidR="00433182" w:rsidRPr="00433182" w:rsidRDefault="00433182" w:rsidP="006305CB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val="kk-KZ" w:eastAsia="ru-RU"/>
              </w:rPr>
              <w:t>Высокий</w:t>
            </w:r>
          </w:p>
        </w:tc>
      </w:tr>
      <w:tr w:rsidR="006305CB" w:rsidRPr="00C968C5" w:rsidTr="00041B1A">
        <w:trPr>
          <w:trHeight w:val="699"/>
        </w:trPr>
        <w:tc>
          <w:tcPr>
            <w:tcW w:w="3251" w:type="dxa"/>
          </w:tcPr>
          <w:p w:rsidR="006305CB" w:rsidRPr="006305CB" w:rsidRDefault="006305CB" w:rsidP="006305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5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Главный бухгалтер </w:t>
            </w:r>
          </w:p>
          <w:p w:rsidR="006305CB" w:rsidRPr="006305CB" w:rsidRDefault="006305CB" w:rsidP="006305C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84" w:type="dxa"/>
          </w:tcPr>
          <w:p w:rsidR="006305CB" w:rsidRPr="006305CB" w:rsidRDefault="00433182" w:rsidP="006305CB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43318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Контроль ведения бухгалтерского учета операций и событий, связанных с движением активов, доходов и расходов. Получение и распределение доходов от </w:t>
            </w:r>
            <w:r w:rsidRPr="00433182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lastRenderedPageBreak/>
              <w:t>разрешенной приносящей доход деятельности.</w:t>
            </w:r>
          </w:p>
        </w:tc>
        <w:tc>
          <w:tcPr>
            <w:tcW w:w="2301" w:type="dxa"/>
          </w:tcPr>
          <w:p w:rsidR="006305CB" w:rsidRPr="006305CB" w:rsidRDefault="006305CB" w:rsidP="006305CB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630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lastRenderedPageBreak/>
              <w:t>Факты не установлены</w:t>
            </w:r>
          </w:p>
        </w:tc>
        <w:tc>
          <w:tcPr>
            <w:tcW w:w="2352" w:type="dxa"/>
          </w:tcPr>
          <w:p w:rsidR="006305CB" w:rsidRPr="006305CB" w:rsidRDefault="006305CB" w:rsidP="006305CB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630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 xml:space="preserve">Высокий </w:t>
            </w:r>
          </w:p>
        </w:tc>
      </w:tr>
      <w:tr w:rsidR="00E41011" w:rsidRPr="00C968C5" w:rsidTr="006305CB">
        <w:tc>
          <w:tcPr>
            <w:tcW w:w="3251" w:type="dxa"/>
          </w:tcPr>
          <w:p w:rsidR="00E41011" w:rsidRPr="00041B1A" w:rsidRDefault="00041B1A" w:rsidP="006305C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Инспектор по кадрам</w:t>
            </w:r>
          </w:p>
        </w:tc>
        <w:tc>
          <w:tcPr>
            <w:tcW w:w="7484" w:type="dxa"/>
          </w:tcPr>
          <w:p w:rsidR="00E41011" w:rsidRPr="006305CB" w:rsidRDefault="00041B1A" w:rsidP="006305CB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3E1C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Использование в личных или групповых интересах информации, полученной при выполнении служебных обязанностей, если таковая информация не подлежит официальному распространению</w:t>
            </w:r>
            <w:r w:rsidRPr="003E1CC2">
              <w:rPr>
                <w:rFonts w:ascii="Arial" w:hAnsi="Arial" w:cs="Arial"/>
                <w:color w:val="111111"/>
                <w:shd w:val="clear" w:color="auto" w:fill="FFFFFF"/>
              </w:rPr>
              <w:t xml:space="preserve">. </w:t>
            </w:r>
            <w:r w:rsidRPr="003E1C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Искажение, сокрытие или предоставление заведомо ложных сведений в отчетных документах.</w:t>
            </w:r>
          </w:p>
        </w:tc>
        <w:tc>
          <w:tcPr>
            <w:tcW w:w="2301" w:type="dxa"/>
          </w:tcPr>
          <w:p w:rsidR="00E41011" w:rsidRPr="006305CB" w:rsidRDefault="00041B1A" w:rsidP="006305CB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630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Факты не установлены</w:t>
            </w:r>
          </w:p>
        </w:tc>
        <w:tc>
          <w:tcPr>
            <w:tcW w:w="2352" w:type="dxa"/>
          </w:tcPr>
          <w:p w:rsidR="00E41011" w:rsidRPr="006305CB" w:rsidRDefault="00041B1A" w:rsidP="006305CB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630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Высокий</w:t>
            </w:r>
          </w:p>
        </w:tc>
      </w:tr>
      <w:tr w:rsidR="00041B1A" w:rsidRPr="00C968C5" w:rsidTr="006305CB">
        <w:tc>
          <w:tcPr>
            <w:tcW w:w="3251" w:type="dxa"/>
          </w:tcPr>
          <w:p w:rsidR="00041B1A" w:rsidRDefault="00041B1A" w:rsidP="006305C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41B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Заведующая аптекой</w:t>
            </w:r>
          </w:p>
        </w:tc>
        <w:tc>
          <w:tcPr>
            <w:tcW w:w="7484" w:type="dxa"/>
          </w:tcPr>
          <w:p w:rsidR="00041B1A" w:rsidRPr="003E1CC2" w:rsidRDefault="00041B1A" w:rsidP="006305CB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E1CC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Выдача лекарственных средств, не предусмотренных назначенным курсом лечения и рецептом, за денежное вознаграждение или подарок.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 xml:space="preserve"> Хищение лекарственных средств в целях личной выгоды путем фиктивного списания.</w:t>
            </w:r>
          </w:p>
        </w:tc>
        <w:tc>
          <w:tcPr>
            <w:tcW w:w="2301" w:type="dxa"/>
          </w:tcPr>
          <w:p w:rsidR="00041B1A" w:rsidRPr="006305CB" w:rsidRDefault="00041B1A" w:rsidP="006305CB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630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Факты не установлены</w:t>
            </w:r>
          </w:p>
        </w:tc>
        <w:tc>
          <w:tcPr>
            <w:tcW w:w="2352" w:type="dxa"/>
          </w:tcPr>
          <w:p w:rsidR="00041B1A" w:rsidRPr="006305CB" w:rsidRDefault="00041B1A" w:rsidP="006305CB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630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Высокий</w:t>
            </w:r>
          </w:p>
        </w:tc>
      </w:tr>
      <w:tr w:rsidR="00041B1A" w:rsidRPr="00C968C5" w:rsidTr="006305CB">
        <w:tc>
          <w:tcPr>
            <w:tcW w:w="3251" w:type="dxa"/>
          </w:tcPr>
          <w:p w:rsidR="00041B1A" w:rsidRPr="00041B1A" w:rsidRDefault="00041B1A" w:rsidP="006305C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41B1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Юрист</w:t>
            </w:r>
          </w:p>
        </w:tc>
        <w:tc>
          <w:tcPr>
            <w:tcW w:w="7484" w:type="dxa"/>
          </w:tcPr>
          <w:p w:rsidR="00041B1A" w:rsidRPr="003E1CC2" w:rsidRDefault="00041B1A" w:rsidP="006305CB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041B1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Оказание содействия поставщикам при ведении претензионной, исковой работы.</w:t>
            </w:r>
          </w:p>
        </w:tc>
        <w:tc>
          <w:tcPr>
            <w:tcW w:w="2301" w:type="dxa"/>
          </w:tcPr>
          <w:p w:rsidR="00041B1A" w:rsidRPr="006305CB" w:rsidRDefault="00041B1A" w:rsidP="006305CB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630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Факты не установлены</w:t>
            </w:r>
          </w:p>
        </w:tc>
        <w:tc>
          <w:tcPr>
            <w:tcW w:w="2352" w:type="dxa"/>
          </w:tcPr>
          <w:p w:rsidR="00041B1A" w:rsidRPr="006305CB" w:rsidRDefault="00041B1A" w:rsidP="006305CB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630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Высокий</w:t>
            </w:r>
          </w:p>
        </w:tc>
      </w:tr>
      <w:tr w:rsidR="00041B1A" w:rsidRPr="00C968C5" w:rsidTr="006305CB">
        <w:tc>
          <w:tcPr>
            <w:tcW w:w="3251" w:type="dxa"/>
          </w:tcPr>
          <w:p w:rsidR="00041B1A" w:rsidRPr="00041B1A" w:rsidRDefault="00801F7E" w:rsidP="006305C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01F7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Специалист по государственным закупкам</w:t>
            </w:r>
          </w:p>
        </w:tc>
        <w:tc>
          <w:tcPr>
            <w:tcW w:w="7484" w:type="dxa"/>
          </w:tcPr>
          <w:p w:rsidR="00801F7E" w:rsidRPr="00801F7E" w:rsidRDefault="00801F7E" w:rsidP="00801F7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01F7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Необоснованное затягивание или ускорение процесса осуществления закупок. Заключение договора без соблюдения установочной процедуры.</w:t>
            </w:r>
          </w:p>
          <w:p w:rsidR="00041B1A" w:rsidRPr="00041B1A" w:rsidRDefault="00801F7E" w:rsidP="00801F7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01F7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Риски, связанные с заточением спецификации под конкретного поставщика; Включение </w:t>
            </w:r>
            <w:proofErr w:type="spellStart"/>
            <w:r w:rsidRPr="00801F7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непредуосмотренных</w:t>
            </w:r>
            <w:proofErr w:type="spellEnd"/>
            <w:r w:rsidRPr="00801F7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законодательством требований к участникам; Необоснованные изменения условий контракта.</w:t>
            </w:r>
          </w:p>
        </w:tc>
        <w:tc>
          <w:tcPr>
            <w:tcW w:w="2301" w:type="dxa"/>
          </w:tcPr>
          <w:p w:rsidR="00041B1A" w:rsidRPr="006305CB" w:rsidRDefault="00801F7E" w:rsidP="006305CB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630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Факты не установлены</w:t>
            </w:r>
          </w:p>
        </w:tc>
        <w:tc>
          <w:tcPr>
            <w:tcW w:w="2352" w:type="dxa"/>
          </w:tcPr>
          <w:p w:rsidR="00041B1A" w:rsidRPr="006305CB" w:rsidRDefault="00801F7E" w:rsidP="006305CB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630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Высокий</w:t>
            </w:r>
          </w:p>
        </w:tc>
      </w:tr>
      <w:tr w:rsidR="00801F7E" w:rsidRPr="00C968C5" w:rsidTr="006305CB">
        <w:tc>
          <w:tcPr>
            <w:tcW w:w="3251" w:type="dxa"/>
          </w:tcPr>
          <w:p w:rsidR="00801F7E" w:rsidRPr="00801F7E" w:rsidRDefault="001B25CB" w:rsidP="006305C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B25C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Расчетный бухгалтер</w:t>
            </w:r>
          </w:p>
        </w:tc>
        <w:tc>
          <w:tcPr>
            <w:tcW w:w="7484" w:type="dxa"/>
          </w:tcPr>
          <w:p w:rsidR="001B25CB" w:rsidRPr="001B25CB" w:rsidRDefault="001B25CB" w:rsidP="001B25CB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B25C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Оплата рабочего времени в полном объеме в случае, когда</w:t>
            </w:r>
          </w:p>
          <w:p w:rsidR="001B25CB" w:rsidRPr="001B25CB" w:rsidRDefault="001B25CB" w:rsidP="001B25CB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B25C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работник фактически отсутствовал на рабочем месте.</w:t>
            </w:r>
          </w:p>
          <w:p w:rsidR="001B25CB" w:rsidRPr="001B25CB" w:rsidRDefault="001B25CB" w:rsidP="001B25CB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B25C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Оплата труда в соответствии с критериями оценки</w:t>
            </w:r>
          </w:p>
          <w:p w:rsidR="00801F7E" w:rsidRPr="001B25CB" w:rsidRDefault="001B25CB" w:rsidP="001B25CB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</w:pPr>
            <w:r w:rsidRPr="001B25C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деятельности предприятия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  <w:tc>
          <w:tcPr>
            <w:tcW w:w="2301" w:type="dxa"/>
          </w:tcPr>
          <w:p w:rsidR="00801F7E" w:rsidRPr="006305CB" w:rsidRDefault="001B25CB" w:rsidP="006305CB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1B2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Факты не установлены</w:t>
            </w:r>
          </w:p>
        </w:tc>
        <w:tc>
          <w:tcPr>
            <w:tcW w:w="2352" w:type="dxa"/>
          </w:tcPr>
          <w:p w:rsidR="00801F7E" w:rsidRPr="006305CB" w:rsidRDefault="001B25CB" w:rsidP="006305CB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630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Высокий</w:t>
            </w:r>
          </w:p>
        </w:tc>
      </w:tr>
      <w:tr w:rsidR="001B25CB" w:rsidRPr="00C968C5" w:rsidTr="006305CB">
        <w:tc>
          <w:tcPr>
            <w:tcW w:w="3251" w:type="dxa"/>
          </w:tcPr>
          <w:p w:rsidR="001B25CB" w:rsidRPr="001B25CB" w:rsidRDefault="001B25CB" w:rsidP="006305C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B25C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Заведующие отделениями</w:t>
            </w:r>
          </w:p>
        </w:tc>
        <w:tc>
          <w:tcPr>
            <w:tcW w:w="7484" w:type="dxa"/>
          </w:tcPr>
          <w:p w:rsidR="001B25CB" w:rsidRPr="001B25CB" w:rsidRDefault="001B25CB" w:rsidP="001B25CB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1B25C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Потенциальные риски, связанные по предоставлению нематериальных благ пациентам</w:t>
            </w:r>
          </w:p>
        </w:tc>
        <w:tc>
          <w:tcPr>
            <w:tcW w:w="2301" w:type="dxa"/>
          </w:tcPr>
          <w:p w:rsidR="001B25CB" w:rsidRPr="001B25CB" w:rsidRDefault="001B25CB" w:rsidP="006305CB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1B2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Факты не установлены</w:t>
            </w:r>
          </w:p>
        </w:tc>
        <w:tc>
          <w:tcPr>
            <w:tcW w:w="2352" w:type="dxa"/>
          </w:tcPr>
          <w:p w:rsidR="001B25CB" w:rsidRPr="006305CB" w:rsidRDefault="001B25CB" w:rsidP="006305CB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630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Высокий</w:t>
            </w:r>
          </w:p>
        </w:tc>
      </w:tr>
      <w:tr w:rsidR="001B25CB" w:rsidRPr="00C968C5" w:rsidTr="006305CB">
        <w:tc>
          <w:tcPr>
            <w:tcW w:w="3251" w:type="dxa"/>
          </w:tcPr>
          <w:p w:rsidR="001B25CB" w:rsidRPr="001B25CB" w:rsidRDefault="001B25CB" w:rsidP="006305C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B25C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Врачи</w:t>
            </w:r>
          </w:p>
        </w:tc>
        <w:tc>
          <w:tcPr>
            <w:tcW w:w="7484" w:type="dxa"/>
          </w:tcPr>
          <w:p w:rsidR="001B25CB" w:rsidRPr="001B25CB" w:rsidRDefault="001B25CB" w:rsidP="001B25CB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Конфликт интересов.потенциальные риски, связанные с предоставлением больничных листов без показаний, справок и заключений пациентам и направлений на медицинские услуги, не входящих в протокол лечения.</w:t>
            </w:r>
          </w:p>
        </w:tc>
        <w:tc>
          <w:tcPr>
            <w:tcW w:w="2301" w:type="dxa"/>
          </w:tcPr>
          <w:p w:rsidR="001B25CB" w:rsidRPr="001B25CB" w:rsidRDefault="001B25CB" w:rsidP="006305CB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1B2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Факты не установлены</w:t>
            </w:r>
          </w:p>
        </w:tc>
        <w:tc>
          <w:tcPr>
            <w:tcW w:w="2352" w:type="dxa"/>
          </w:tcPr>
          <w:p w:rsidR="001B25CB" w:rsidRPr="006305CB" w:rsidRDefault="001B25CB" w:rsidP="006305CB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630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Высокий</w:t>
            </w:r>
          </w:p>
        </w:tc>
      </w:tr>
      <w:tr w:rsidR="001B25CB" w:rsidRPr="00C968C5" w:rsidTr="006305CB">
        <w:tc>
          <w:tcPr>
            <w:tcW w:w="3251" w:type="dxa"/>
          </w:tcPr>
          <w:p w:rsidR="001B25CB" w:rsidRPr="001B25CB" w:rsidRDefault="001B25CB" w:rsidP="006305CB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B25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Средний медицинский персонал</w:t>
            </w:r>
          </w:p>
        </w:tc>
        <w:tc>
          <w:tcPr>
            <w:tcW w:w="7484" w:type="dxa"/>
          </w:tcPr>
          <w:p w:rsidR="001B25CB" w:rsidRDefault="001B25CB" w:rsidP="001B25CB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</w:pPr>
            <w:r w:rsidRPr="001B25C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Конфликт интересов.потенциальные риски, справок и  направлений на медицинские услуги, не входящих в протокол лечения. Риски связанные с распростронением и продажой личных данных пациентов.</w:t>
            </w:r>
          </w:p>
        </w:tc>
        <w:tc>
          <w:tcPr>
            <w:tcW w:w="2301" w:type="dxa"/>
          </w:tcPr>
          <w:p w:rsidR="001B25CB" w:rsidRPr="001B25CB" w:rsidRDefault="001B25CB" w:rsidP="006305CB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1B2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Факты не установлены</w:t>
            </w:r>
          </w:p>
        </w:tc>
        <w:tc>
          <w:tcPr>
            <w:tcW w:w="2352" w:type="dxa"/>
          </w:tcPr>
          <w:p w:rsidR="001B25CB" w:rsidRPr="006305CB" w:rsidRDefault="001B25CB" w:rsidP="006305CB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630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Высокий</w:t>
            </w:r>
          </w:p>
        </w:tc>
      </w:tr>
      <w:tr w:rsidR="001B25CB" w:rsidRPr="00C968C5" w:rsidTr="006305CB">
        <w:tc>
          <w:tcPr>
            <w:tcW w:w="3251" w:type="dxa"/>
          </w:tcPr>
          <w:p w:rsidR="001B25CB" w:rsidRPr="001B25CB" w:rsidRDefault="001B25CB" w:rsidP="006305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5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Начальник АХЧ</w:t>
            </w:r>
          </w:p>
        </w:tc>
        <w:tc>
          <w:tcPr>
            <w:tcW w:w="7484" w:type="dxa"/>
          </w:tcPr>
          <w:p w:rsidR="001B25CB" w:rsidRPr="001B25CB" w:rsidRDefault="001B25CB" w:rsidP="001B25CB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Конфликт интересов.потенциальные риски, связанные с подписанием фиктивных актов с поставщиками оказывающие услуги предприятию по обеспечению функционирования больницы.</w:t>
            </w:r>
          </w:p>
        </w:tc>
        <w:tc>
          <w:tcPr>
            <w:tcW w:w="2301" w:type="dxa"/>
          </w:tcPr>
          <w:p w:rsidR="001B25CB" w:rsidRPr="001B25CB" w:rsidRDefault="001B25CB" w:rsidP="006305CB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1B2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Факты не установлены</w:t>
            </w:r>
          </w:p>
        </w:tc>
        <w:tc>
          <w:tcPr>
            <w:tcW w:w="2352" w:type="dxa"/>
          </w:tcPr>
          <w:p w:rsidR="001B25CB" w:rsidRPr="006305CB" w:rsidRDefault="001B25CB" w:rsidP="006305CB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630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Высокий</w:t>
            </w:r>
          </w:p>
        </w:tc>
      </w:tr>
      <w:tr w:rsidR="001B25CB" w:rsidRPr="00C968C5" w:rsidTr="006305CB">
        <w:tc>
          <w:tcPr>
            <w:tcW w:w="3251" w:type="dxa"/>
          </w:tcPr>
          <w:p w:rsidR="001B25CB" w:rsidRPr="001B25CB" w:rsidRDefault="001B25CB" w:rsidP="006305C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25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Заведующая складом</w:t>
            </w:r>
          </w:p>
        </w:tc>
        <w:tc>
          <w:tcPr>
            <w:tcW w:w="7484" w:type="dxa"/>
          </w:tcPr>
          <w:p w:rsidR="001B25CB" w:rsidRPr="001B25CB" w:rsidRDefault="00D75005" w:rsidP="001B25CB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 xml:space="preserve">Риски при принятии товаров от </w:t>
            </w:r>
            <w:r w:rsidRPr="00592DB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поставщиков по договором госзакупок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kk-KZ"/>
              </w:rPr>
              <w:t>, риски фиктивного принятия либо товаров несоответствующих тех спецификации, риски при списании, именно списание годных товаров.</w:t>
            </w:r>
          </w:p>
        </w:tc>
        <w:tc>
          <w:tcPr>
            <w:tcW w:w="2301" w:type="dxa"/>
          </w:tcPr>
          <w:p w:rsidR="001B25CB" w:rsidRPr="001B25CB" w:rsidRDefault="00D75005" w:rsidP="006305CB">
            <w:pPr>
              <w:jc w:val="both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1B2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Факты не установлены</w:t>
            </w:r>
          </w:p>
        </w:tc>
        <w:tc>
          <w:tcPr>
            <w:tcW w:w="2352" w:type="dxa"/>
          </w:tcPr>
          <w:p w:rsidR="001B25CB" w:rsidRPr="006305CB" w:rsidRDefault="00D75005" w:rsidP="006305CB">
            <w:pPr>
              <w:jc w:val="center"/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</w:pPr>
            <w:r w:rsidRPr="006305CB">
              <w:rPr>
                <w:rFonts w:ascii="Times New Roman" w:eastAsia="Times New Roman" w:hAnsi="Times New Roman" w:cs="Times New Roman"/>
                <w:color w:val="202020"/>
                <w:sz w:val="28"/>
                <w:szCs w:val="28"/>
                <w:lang w:eastAsia="ru-RU"/>
              </w:rPr>
              <w:t>Высокий</w:t>
            </w:r>
          </w:p>
        </w:tc>
      </w:tr>
    </w:tbl>
    <w:p w:rsidR="00AD09B7" w:rsidRDefault="00AD09B7" w:rsidP="00AD0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9B7" w:rsidRDefault="00AD09B7" w:rsidP="00AD0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9B7" w:rsidRDefault="00AD09B7" w:rsidP="00AD0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9E4" w:rsidRPr="000D1E6A" w:rsidRDefault="009849E4" w:rsidP="009849E4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09B7" w:rsidRDefault="00AD09B7" w:rsidP="00AD0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9B7" w:rsidRPr="00AD09B7" w:rsidRDefault="00AD09B7" w:rsidP="00AD09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09B7" w:rsidRDefault="00AD09B7" w:rsidP="000D1E6A">
      <w:pPr>
        <w:shd w:val="clear" w:color="auto" w:fill="FFFFFF"/>
        <w:spacing w:before="150" w:after="75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AD09B7" w:rsidRPr="000D1E6A" w:rsidRDefault="00AD09B7" w:rsidP="000D1E6A">
      <w:pPr>
        <w:shd w:val="clear" w:color="auto" w:fill="FFFFFF"/>
        <w:spacing w:before="150" w:after="75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DA53E4" w:rsidRPr="000D1E6A" w:rsidRDefault="00DA53E4">
      <w:pPr>
        <w:rPr>
          <w:rFonts w:ascii="Times New Roman" w:hAnsi="Times New Roman" w:cs="Times New Roman"/>
          <w:sz w:val="24"/>
          <w:szCs w:val="24"/>
        </w:rPr>
      </w:pPr>
    </w:p>
    <w:sectPr w:rsidR="00DA53E4" w:rsidRPr="000D1E6A" w:rsidSect="00B05D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422A2"/>
    <w:multiLevelType w:val="hybridMultilevel"/>
    <w:tmpl w:val="A97A3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6CF"/>
    <w:rsid w:val="00041B1A"/>
    <w:rsid w:val="000D1E6A"/>
    <w:rsid w:val="001B25CB"/>
    <w:rsid w:val="002A3397"/>
    <w:rsid w:val="00345CC6"/>
    <w:rsid w:val="003E15B2"/>
    <w:rsid w:val="00433182"/>
    <w:rsid w:val="005F76CA"/>
    <w:rsid w:val="006305CB"/>
    <w:rsid w:val="00633BC0"/>
    <w:rsid w:val="00717888"/>
    <w:rsid w:val="00801F7E"/>
    <w:rsid w:val="00937C73"/>
    <w:rsid w:val="009849E4"/>
    <w:rsid w:val="00A45D5C"/>
    <w:rsid w:val="00AD09B7"/>
    <w:rsid w:val="00B05D42"/>
    <w:rsid w:val="00B25EC2"/>
    <w:rsid w:val="00B336CF"/>
    <w:rsid w:val="00B87F19"/>
    <w:rsid w:val="00C36A75"/>
    <w:rsid w:val="00D63B41"/>
    <w:rsid w:val="00D75005"/>
    <w:rsid w:val="00DA53E4"/>
    <w:rsid w:val="00DF09AA"/>
    <w:rsid w:val="00E4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CA"/>
  </w:style>
  <w:style w:type="paragraph" w:styleId="3">
    <w:name w:val="heading 3"/>
    <w:basedOn w:val="a"/>
    <w:link w:val="30"/>
    <w:uiPriority w:val="9"/>
    <w:qFormat/>
    <w:rsid w:val="00AD09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E6A"/>
    <w:rPr>
      <w:b/>
      <w:bCs/>
    </w:rPr>
  </w:style>
  <w:style w:type="character" w:styleId="a5">
    <w:name w:val="Hyperlink"/>
    <w:basedOn w:val="a0"/>
    <w:uiPriority w:val="99"/>
    <w:semiHidden/>
    <w:unhideWhenUsed/>
    <w:rsid w:val="000D1E6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1E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4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5CC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D09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9">
    <w:name w:val="Table Grid"/>
    <w:basedOn w:val="a1"/>
    <w:uiPriority w:val="39"/>
    <w:rsid w:val="00AD0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305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09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E6A"/>
    <w:rPr>
      <w:b/>
      <w:bCs/>
    </w:rPr>
  </w:style>
  <w:style w:type="character" w:styleId="a5">
    <w:name w:val="Hyperlink"/>
    <w:basedOn w:val="a0"/>
    <w:uiPriority w:val="99"/>
    <w:semiHidden/>
    <w:unhideWhenUsed/>
    <w:rsid w:val="000D1E6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1E6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4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5CC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D09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9">
    <w:name w:val="Table Grid"/>
    <w:basedOn w:val="a1"/>
    <w:uiPriority w:val="39"/>
    <w:rsid w:val="00AD0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6305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SEANS</dc:creator>
  <cp:lastModifiedBy>KERBULAKCRB-10</cp:lastModifiedBy>
  <cp:revision>2</cp:revision>
  <cp:lastPrinted>2025-04-22T11:47:00Z</cp:lastPrinted>
  <dcterms:created xsi:type="dcterms:W3CDTF">2025-04-22T12:30:00Z</dcterms:created>
  <dcterms:modified xsi:type="dcterms:W3CDTF">2025-04-22T12:30:00Z</dcterms:modified>
</cp:coreProperties>
</file>